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284"/>
        <w:gridCol w:w="664"/>
        <w:gridCol w:w="868"/>
        <w:gridCol w:w="88"/>
        <w:gridCol w:w="420"/>
        <w:gridCol w:w="450"/>
        <w:gridCol w:w="662"/>
        <w:gridCol w:w="358"/>
        <w:gridCol w:w="62"/>
        <w:gridCol w:w="298"/>
        <w:gridCol w:w="152"/>
        <w:gridCol w:w="118"/>
        <w:gridCol w:w="75"/>
        <w:gridCol w:w="465"/>
        <w:gridCol w:w="362"/>
        <w:gridCol w:w="360"/>
        <w:gridCol w:w="270"/>
        <w:gridCol w:w="150"/>
        <w:gridCol w:w="495"/>
        <w:gridCol w:w="390"/>
        <w:gridCol w:w="405"/>
        <w:gridCol w:w="510"/>
        <w:gridCol w:w="100"/>
        <w:gridCol w:w="20"/>
        <w:gridCol w:w="7"/>
        <w:gridCol w:w="488"/>
        <w:gridCol w:w="60"/>
        <w:gridCol w:w="165"/>
        <w:gridCol w:w="105"/>
        <w:gridCol w:w="315"/>
        <w:gridCol w:w="145"/>
        <w:gridCol w:w="350"/>
        <w:gridCol w:w="390"/>
        <w:gridCol w:w="405"/>
        <w:gridCol w:w="273"/>
        <w:gridCol w:w="237"/>
        <w:gridCol w:w="315"/>
        <w:gridCol w:w="300"/>
        <w:gridCol w:w="60"/>
        <w:gridCol w:w="135"/>
        <w:gridCol w:w="135"/>
        <w:gridCol w:w="390"/>
        <w:gridCol w:w="129"/>
        <w:gridCol w:w="1056"/>
        <w:gridCol w:w="20"/>
        <w:gridCol w:w="835"/>
        <w:gridCol w:w="495"/>
        <w:gridCol w:w="525"/>
        <w:gridCol w:w="1185"/>
        <w:gridCol w:w="22"/>
      </w:tblGrid>
      <w:tr w:rsidR="00AC5C7D" w:rsidTr="00702008">
        <w:trPr>
          <w:gridAfter w:val="5"/>
          <w:wAfter w:w="3062" w:type="dxa"/>
          <w:trHeight w:hRule="exact" w:val="480"/>
        </w:trPr>
        <w:tc>
          <w:tcPr>
            <w:tcW w:w="1511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AC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«ВЭС»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мероприятий по улучшению условий труда</w:t>
            </w:r>
          </w:p>
        </w:tc>
      </w:tr>
      <w:tr w:rsidR="00AC5C7D" w:rsidTr="00702008">
        <w:trPr>
          <w:trHeight w:hRule="exact" w:val="12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cantSplit/>
          <w:trHeight w:hRule="exact" w:val="1215"/>
        </w:trPr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7085" w:type="dxa"/>
            <w:gridSpan w:val="2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27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воздушных линий электропередачи (3 разряда) 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0D0931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воздушных линий электропередачи (3 разряда) </w:t>
            </w:r>
            <w:r w:rsidRPr="00016772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</w:t>
            </w:r>
            <w:r w:rsidRPr="00B80B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 привлечением крана-манипулятора при погрузочно-разгрузочных работах.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0D0931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воздушных линий электропередачи (4 разряда) </w:t>
            </w:r>
            <w:r w:rsidRPr="00016772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0D0931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воздушных линий электропередачи (5 разряда) </w:t>
            </w:r>
            <w:r w:rsidRPr="00016772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0D0931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воздушных линий электропередачи (5 разряда) </w:t>
            </w:r>
            <w:r w:rsidRPr="00016772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0D0931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монтажу кабельных линий (4 разряда) </w:t>
            </w:r>
            <w:r w:rsidRPr="00016772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</w:t>
            </w: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0D0931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Электромонтер по ремонту и монтажу кабельных линий (4 разряда) </w:t>
            </w:r>
            <w:r w:rsidRPr="00016772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57C9D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монтажу кабельных линий (5 разряда) </w:t>
            </w:r>
            <w:r w:rsidRPr="0094366F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57C9D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Электрослесарь по ремонту оборудования распределительных устройств (3 разряда) </w:t>
            </w:r>
            <w:r w:rsidRPr="0094366F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57C9D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Электрослесарь по ремонту оборудования распределительных устройств (4 разряда) </w:t>
            </w:r>
            <w:r w:rsidRPr="0094366F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57C9D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Электрослесарь по ремонту оборудования распределительных устройств (5 разряда) </w:t>
            </w:r>
            <w:r w:rsidRPr="0094366F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57C9D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Электрослесарь по ремонту оборудования распределительных устройств (5 разряда) </w:t>
            </w:r>
            <w:r w:rsidRPr="0094366F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57C9D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Электрослесарь по ремонту оборудования распределительных устройств (5 разряда) </w:t>
            </w:r>
            <w:r w:rsidRPr="0094366F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Pr="000F16BA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в том числе с привлечением крана-манипулятора при погрузочно-разгрузочных работах. Соблюдать рациональную организацию рабочего места и требования эргономики. Соблюдать режим труда и </w:t>
            </w:r>
            <w:r w:rsidRPr="002D0C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spacing w:after="0" w:line="240" w:lineRule="auto"/>
              <w:jc w:val="center"/>
            </w:pPr>
            <w:r w:rsidRPr="0099637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57C9D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495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Машинист бурильно-крановой самоходной машины </w:t>
            </w:r>
            <w:r w:rsidRPr="0094366F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Уменьшить шум за счет оптимизации регулировок двигателя</w:t>
            </w:r>
          </w:p>
        </w:tc>
        <w:tc>
          <w:tcPr>
            <w:tcW w:w="1278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BF0">
              <w:rPr>
                <w:rFonts w:ascii="Times New Roman" w:hAnsi="Times New Roman"/>
                <w:color w:val="000000"/>
                <w:sz w:val="20"/>
                <w:szCs w:val="20"/>
              </w:rPr>
              <w:t>При профилактическом ремонте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FC">
              <w:rPr>
                <w:rFonts w:ascii="Times New Roman" w:hAnsi="Times New Roman"/>
                <w:color w:val="000000"/>
                <w:sz w:val="20"/>
                <w:szCs w:val="20"/>
              </w:rPr>
              <w:t>ИРЭС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420"/>
        </w:trPr>
        <w:tc>
          <w:tcPr>
            <w:tcW w:w="25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gridSpan w:val="2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средства индивидуальной защиты органов слуха</w:t>
            </w:r>
          </w:p>
        </w:tc>
        <w:tc>
          <w:tcPr>
            <w:tcW w:w="1278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DB8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373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Машинист бульдозера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СМиТ</w:t>
            </w:r>
            <w:proofErr w:type="spellEnd"/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39">
              <w:rPr>
                <w:rFonts w:ascii="Times New Roman" w:hAnsi="Times New Roman"/>
                <w:color w:val="000000"/>
                <w:sz w:val="20"/>
                <w:szCs w:val="20"/>
              </w:rPr>
              <w:t>Уменьшить шум за счет оптимизации регулировок двигателя</w:t>
            </w:r>
          </w:p>
        </w:tc>
        <w:tc>
          <w:tcPr>
            <w:tcW w:w="1278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BF0">
              <w:rPr>
                <w:rFonts w:ascii="Times New Roman" w:hAnsi="Times New Roman"/>
                <w:color w:val="000000"/>
                <w:sz w:val="20"/>
                <w:szCs w:val="20"/>
              </w:rPr>
              <w:t>При профилактическом ремонте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proofErr w:type="spellStart"/>
            <w:r w:rsidRPr="00F606C1">
              <w:rPr>
                <w:rFonts w:ascii="Times New Roman" w:hAnsi="Times New Roman"/>
                <w:color w:val="000000"/>
                <w:sz w:val="20"/>
                <w:szCs w:val="20"/>
              </w:rPr>
              <w:t>СМиТ</w:t>
            </w:r>
            <w:proofErr w:type="spellEnd"/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270"/>
        </w:trPr>
        <w:tc>
          <w:tcPr>
            <w:tcW w:w="25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gridSpan w:val="2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средства индивидуальной защиты органов слуха</w:t>
            </w:r>
          </w:p>
        </w:tc>
        <w:tc>
          <w:tcPr>
            <w:tcW w:w="1278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DB8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proofErr w:type="spellStart"/>
            <w:r w:rsidRPr="00F606C1">
              <w:rPr>
                <w:rFonts w:ascii="Times New Roman" w:hAnsi="Times New Roman"/>
                <w:color w:val="000000"/>
                <w:sz w:val="20"/>
                <w:szCs w:val="20"/>
              </w:rPr>
              <w:t>СМиТ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ОМТО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429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Машинист экскаватора </w:t>
            </w:r>
            <w:proofErr w:type="spellStart"/>
            <w:r w:rsidRPr="002F190D">
              <w:rPr>
                <w:rFonts w:ascii="Times New Roman" w:hAnsi="Times New Roman"/>
                <w:color w:val="000000"/>
                <w:sz w:val="20"/>
                <w:szCs w:val="20"/>
              </w:rPr>
              <w:t>СМиТ</w:t>
            </w:r>
            <w:proofErr w:type="spellEnd"/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Уменьшить шум за счет оптимизации регулировок двигателя</w:t>
            </w:r>
          </w:p>
        </w:tc>
        <w:tc>
          <w:tcPr>
            <w:tcW w:w="1278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BF0">
              <w:rPr>
                <w:rFonts w:ascii="Times New Roman" w:hAnsi="Times New Roman"/>
                <w:color w:val="000000"/>
                <w:sz w:val="20"/>
                <w:szCs w:val="20"/>
              </w:rPr>
              <w:t>При профилактическом ремонте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proofErr w:type="spellStart"/>
            <w:r w:rsidRPr="00F606C1">
              <w:rPr>
                <w:rFonts w:ascii="Times New Roman" w:hAnsi="Times New Roman"/>
                <w:color w:val="000000"/>
                <w:sz w:val="20"/>
                <w:szCs w:val="20"/>
              </w:rPr>
              <w:t>СМиТ</w:t>
            </w:r>
            <w:proofErr w:type="spellEnd"/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240"/>
        </w:trPr>
        <w:tc>
          <w:tcPr>
            <w:tcW w:w="25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gridSpan w:val="2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средства индивидуальной защиты органов слуха</w:t>
            </w:r>
          </w:p>
        </w:tc>
        <w:tc>
          <w:tcPr>
            <w:tcW w:w="1278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DB8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proofErr w:type="spellStart"/>
            <w:r w:rsidRPr="006C632F">
              <w:rPr>
                <w:rFonts w:ascii="Times New Roman" w:hAnsi="Times New Roman"/>
                <w:color w:val="000000"/>
                <w:sz w:val="20"/>
                <w:szCs w:val="20"/>
              </w:rPr>
              <w:t>СМиТ</w:t>
            </w:r>
            <w:proofErr w:type="spellEnd"/>
            <w:r w:rsidRPr="006C632F">
              <w:rPr>
                <w:rFonts w:ascii="Times New Roman" w:hAnsi="Times New Roman"/>
                <w:color w:val="000000"/>
                <w:sz w:val="20"/>
                <w:szCs w:val="20"/>
              </w:rPr>
              <w:t>; ОМТО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воздушных линий электропередачи (3 разряда) КРЭС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51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A6F6B">
              <w:rPr>
                <w:rFonts w:ascii="Times New Roman" w:hAnsi="Times New Roman"/>
                <w:color w:val="000000"/>
                <w:sz w:val="20"/>
                <w:szCs w:val="20"/>
              </w:rPr>
              <w:t>КРЭС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воздушных линий электропередачи (4 разряда) </w:t>
            </w:r>
            <w:r w:rsidRPr="009D2A18">
              <w:rPr>
                <w:rFonts w:ascii="Times New Roman" w:hAnsi="Times New Roman"/>
                <w:color w:val="000000"/>
                <w:sz w:val="20"/>
                <w:szCs w:val="20"/>
              </w:rPr>
              <w:t>КРЭС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DB8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A6F6B">
              <w:rPr>
                <w:rFonts w:ascii="Times New Roman" w:hAnsi="Times New Roman"/>
                <w:color w:val="000000"/>
                <w:sz w:val="20"/>
                <w:szCs w:val="20"/>
              </w:rPr>
              <w:t>КРЭС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воздушных линий электропередачи (4 разряда) </w:t>
            </w:r>
            <w:r w:rsidRPr="009D2A18">
              <w:rPr>
                <w:rFonts w:ascii="Times New Roman" w:hAnsi="Times New Roman"/>
                <w:color w:val="000000"/>
                <w:sz w:val="20"/>
                <w:szCs w:val="20"/>
              </w:rPr>
              <w:t>КРЭС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поддержания высокого уровня работоспособности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DB8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jc w:val="center"/>
            </w:pPr>
            <w:r w:rsidRPr="009A6F6B">
              <w:rPr>
                <w:rFonts w:ascii="Times New Roman" w:hAnsi="Times New Roman"/>
                <w:color w:val="000000"/>
                <w:sz w:val="20"/>
                <w:szCs w:val="20"/>
              </w:rPr>
              <w:t>КРЭС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413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Водитель вездехода СЛ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45A">
              <w:rPr>
                <w:rFonts w:ascii="Times New Roman" w:hAnsi="Times New Roman"/>
                <w:color w:val="000000"/>
                <w:sz w:val="20"/>
                <w:szCs w:val="20"/>
              </w:rPr>
              <w:t>Уменьшить шум за счет оптимизации регулировок двигателя</w:t>
            </w:r>
          </w:p>
        </w:tc>
        <w:tc>
          <w:tcPr>
            <w:tcW w:w="1278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BF0">
              <w:rPr>
                <w:rFonts w:ascii="Times New Roman" w:hAnsi="Times New Roman"/>
                <w:color w:val="000000"/>
                <w:sz w:val="20"/>
                <w:szCs w:val="20"/>
              </w:rPr>
              <w:t>При профилактическом ремонте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CE5">
              <w:rPr>
                <w:rFonts w:ascii="Times New Roman" w:hAnsi="Times New Roman"/>
                <w:color w:val="000000"/>
                <w:sz w:val="20"/>
                <w:szCs w:val="20"/>
              </w:rPr>
              <w:t>СЛ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254"/>
        </w:trPr>
        <w:tc>
          <w:tcPr>
            <w:tcW w:w="25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gridSpan w:val="2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45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средства индивидуальной защиты органов слуха</w:t>
            </w:r>
          </w:p>
        </w:tc>
        <w:tc>
          <w:tcPr>
            <w:tcW w:w="1278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D22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CE5">
              <w:rPr>
                <w:rFonts w:ascii="Times New Roman" w:hAnsi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C81CE5">
              <w:rPr>
                <w:rFonts w:ascii="Times New Roman" w:hAnsi="Times New Roman"/>
                <w:color w:val="000000"/>
                <w:sz w:val="20"/>
                <w:szCs w:val="20"/>
              </w:rPr>
              <w:t>ОМТО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469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Водитель вездехода </w:t>
            </w:r>
            <w:r w:rsidRPr="009D2A18">
              <w:rPr>
                <w:rFonts w:ascii="Times New Roman" w:hAnsi="Times New Roman"/>
                <w:color w:val="000000"/>
                <w:sz w:val="20"/>
                <w:szCs w:val="20"/>
              </w:rPr>
              <w:t>СЛ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45A">
              <w:rPr>
                <w:rFonts w:ascii="Times New Roman" w:hAnsi="Times New Roman"/>
                <w:color w:val="000000"/>
                <w:sz w:val="20"/>
                <w:szCs w:val="20"/>
              </w:rPr>
              <w:t>Уменьшить шум за счет опт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B6145A">
              <w:rPr>
                <w:rFonts w:ascii="Times New Roman" w:hAnsi="Times New Roman"/>
                <w:color w:val="000000"/>
                <w:sz w:val="20"/>
                <w:szCs w:val="20"/>
              </w:rPr>
              <w:t>имизации регулировок двигателя</w:t>
            </w:r>
          </w:p>
        </w:tc>
        <w:tc>
          <w:tcPr>
            <w:tcW w:w="1278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</w:t>
            </w:r>
            <w:r w:rsidRPr="006E25DF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  <w:r w:rsidRPr="006E25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CE5">
              <w:rPr>
                <w:rFonts w:ascii="Times New Roman" w:hAnsi="Times New Roman"/>
                <w:color w:val="000000"/>
                <w:sz w:val="20"/>
                <w:szCs w:val="20"/>
              </w:rPr>
              <w:t>СЛ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240"/>
        </w:trPr>
        <w:tc>
          <w:tcPr>
            <w:tcW w:w="25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gridSpan w:val="2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45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средства индивидуальной защиты органов слуха</w:t>
            </w:r>
          </w:p>
        </w:tc>
        <w:tc>
          <w:tcPr>
            <w:tcW w:w="1278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D22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CE5">
              <w:rPr>
                <w:rFonts w:ascii="Times New Roman" w:hAnsi="Times New Roman"/>
                <w:color w:val="000000"/>
                <w:sz w:val="20"/>
                <w:szCs w:val="20"/>
              </w:rPr>
              <w:t>СЛ; ОМТО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Водитель вездехода </w:t>
            </w:r>
            <w:r w:rsidRPr="009D2A18">
              <w:rPr>
                <w:rFonts w:ascii="Times New Roman" w:hAnsi="Times New Roman"/>
                <w:color w:val="000000"/>
                <w:sz w:val="20"/>
                <w:szCs w:val="20"/>
              </w:rPr>
              <w:t>СЛ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правила и условия эксплуатации машин. Своевременно проводить плановый и профилактический ремонт машин. Применять средства индивидуальной защиты от вибрации. Соблюдать режимы труда и отдыха, в наибольшей мере снижающие неблагоприятное воздействие вибрации на человека. Строго соблюдать периодичность медицинских осмотров.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вибрации общей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252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CE5">
              <w:rPr>
                <w:rFonts w:ascii="Times New Roman" w:hAnsi="Times New Roman"/>
                <w:color w:val="000000"/>
                <w:sz w:val="20"/>
                <w:szCs w:val="20"/>
              </w:rPr>
              <w:t>СЛ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1155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Электрогазосварщик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ГЭЗИС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уменьшения вредного воздействия вредных химических веществ сварочного аэрозоля увеличить время регламентированных перерывов, а также предусмотреть возможность обеспечения рабочего места исправно работающей местной вытяжной вентиляцией, не допуская рециркуляции воздуха рабочей зоны и связи местной вытяжки с общей системой вентиляции.</w:t>
            </w:r>
          </w:p>
        </w:tc>
        <w:tc>
          <w:tcPr>
            <w:tcW w:w="1278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  и АПФД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252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667">
              <w:rPr>
                <w:rFonts w:ascii="Times New Roman" w:hAnsi="Times New Roman"/>
                <w:color w:val="000000"/>
                <w:sz w:val="20"/>
                <w:szCs w:val="20"/>
              </w:rPr>
              <w:t>ГЭЗИС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val="450"/>
        </w:trPr>
        <w:tc>
          <w:tcPr>
            <w:tcW w:w="25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5" w:type="dxa"/>
            <w:gridSpan w:val="2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 к местной обеспечить исправную работу приточно-вытяжной вентиляции помещения</w:t>
            </w:r>
          </w:p>
        </w:tc>
        <w:tc>
          <w:tcPr>
            <w:tcW w:w="1278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F5C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667">
              <w:rPr>
                <w:rFonts w:ascii="Times New Roman" w:hAnsi="Times New Roman"/>
                <w:color w:val="000000"/>
                <w:sz w:val="20"/>
                <w:szCs w:val="20"/>
              </w:rPr>
              <w:t>ГЭЗИС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</w:trPr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0" allowOverlap="1" wp14:anchorId="62D95467" wp14:editId="4687EB87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581660</wp:posOffset>
                  </wp:positionV>
                  <wp:extent cx="1195070" cy="962025"/>
                  <wp:effectExtent l="0" t="0" r="5080" b="952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12370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3123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ГЭЗИС</w:t>
            </w:r>
          </w:p>
        </w:tc>
        <w:tc>
          <w:tcPr>
            <w:tcW w:w="7085" w:type="dxa"/>
            <w:gridSpan w:val="2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вредного воздействия шума использовать средства индивидуальной защиты органов слуха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5DF">
              <w:rPr>
                <w:rFonts w:ascii="Times New Roman" w:hAnsi="Times New Roman"/>
                <w:color w:val="000000"/>
                <w:sz w:val="20"/>
                <w:szCs w:val="20"/>
              </w:rPr>
              <w:t>С момента утверждения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667">
              <w:rPr>
                <w:rFonts w:ascii="Times New Roman" w:hAnsi="Times New Roman"/>
                <w:color w:val="000000"/>
                <w:sz w:val="20"/>
                <w:szCs w:val="20"/>
              </w:rPr>
              <w:t>ГЭЗИС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80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ОМТО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25.12.2015</w:t>
            </w:r>
          </w:p>
        </w:tc>
        <w:tc>
          <w:tcPr>
            <w:tcW w:w="58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cantSplit/>
        </w:trPr>
        <w:tc>
          <w:tcPr>
            <w:tcW w:w="1509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cantSplit/>
        </w:trPr>
        <w:tc>
          <w:tcPr>
            <w:tcW w:w="60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Главный инженер производственного отделения «Воркутинские электрические сети»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Балашов А.Р.  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602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72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0" allowOverlap="1" wp14:anchorId="67637A66" wp14:editId="6E5B8B85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177800</wp:posOffset>
                  </wp:positionV>
                  <wp:extent cx="839611" cy="781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611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комиссии по проведению специальной оценки условий труда: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cantSplit/>
        </w:trPr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службы охраны труда и надежности производственного отделения «Воркутинские электрические сети»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Соловьев Б.В. 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35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cantSplit/>
        </w:trPr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производственного отделения «Воркутинские электрические сети»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36195" distB="36195" distL="6401435" distR="6401435" simplePos="0" relativeHeight="251659264" behindDoc="1" locked="0" layoutInCell="1" allowOverlap="1" wp14:anchorId="49045FCE" wp14:editId="47DC50A8">
                  <wp:simplePos x="0" y="0"/>
                  <wp:positionH relativeFrom="margin">
                    <wp:posOffset>147955</wp:posOffset>
                  </wp:positionH>
                  <wp:positionV relativeFrom="paragraph">
                    <wp:posOffset>41275</wp:posOffset>
                  </wp:positionV>
                  <wp:extent cx="1139825" cy="381000"/>
                  <wp:effectExtent l="0" t="0" r="3175" b="0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Суханов С.В.  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35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cantSplit/>
        </w:trPr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 1 категории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СОТиН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производственного отделения «Воркутинские электрические сети»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6A0F094E" wp14:editId="5DE4F21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-40005</wp:posOffset>
                  </wp:positionV>
                  <wp:extent cx="1497330" cy="365125"/>
                  <wp:effectExtent l="0" t="0" r="7620" b="0"/>
                  <wp:wrapNone/>
                  <wp:docPr id="5" name="Рисунок 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 А.А. 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35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63360" behindDoc="1" locked="0" layoutInCell="0" allowOverlap="1" wp14:anchorId="332846C1" wp14:editId="2B2F3142">
                  <wp:simplePos x="0" y="0"/>
                  <wp:positionH relativeFrom="page">
                    <wp:posOffset>3047365</wp:posOffset>
                  </wp:positionH>
                  <wp:positionV relativeFrom="page">
                    <wp:posOffset>5668645</wp:posOffset>
                  </wp:positionV>
                  <wp:extent cx="960755" cy="44069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0" t="36919" r="19791" b="3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cantSplit/>
        </w:trPr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Председатель СП «Воркутинские электросети»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Волков С.А. 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7D" w:rsidTr="00702008">
        <w:trPr>
          <w:gridAfter w:val="5"/>
          <w:wAfter w:w="3062" w:type="dxa"/>
          <w:trHeight w:hRule="exact" w:val="360"/>
        </w:trPr>
        <w:tc>
          <w:tcPr>
            <w:tcW w:w="35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C7D" w:rsidRDefault="00AC5C7D" w:rsidP="0070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C7D" w:rsidRDefault="00AC5C7D" w:rsidP="00AC5C7D"/>
    <w:p w:rsidR="00AB296F" w:rsidRPr="00AC5C7D" w:rsidRDefault="00AC5C7D" w:rsidP="00AC5C7D"/>
    <w:sectPr w:rsidR="00AB296F" w:rsidRPr="00AC5C7D" w:rsidSect="004F6C7C">
      <w:headerReference w:type="default" r:id="rId10"/>
      <w:pgSz w:w="16833" w:h="11908" w:orient="landscape"/>
      <w:pgMar w:top="864" w:right="864" w:bottom="864" w:left="864" w:header="284" w:footer="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1A" w:rsidRPr="00E210CB" w:rsidRDefault="00AC5C7D" w:rsidP="00354FE6">
    <w:pPr>
      <w:pStyle w:val="a3"/>
      <w:spacing w:after="0" w:line="240" w:lineRule="auto"/>
      <w:jc w:val="center"/>
      <w:rPr>
        <w:color w:val="808080" w:themeColor="background1" w:themeShade="80"/>
        <w:sz w:val="20"/>
        <w:szCs w:val="20"/>
      </w:rPr>
    </w:pP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Перечень мероприятий по улучшению условий труда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 xml:space="preserve"> по итогам специальной оценки 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условий труда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, проведенной в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 xml:space="preserve"> 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соответствии с приказом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 xml:space="preserve"> филиал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а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 xml:space="preserve"> ПАО "МРСК Северо-Запада" "Комиэнерго" </w:t>
    </w:r>
    <w:r w:rsidRPr="00E210CB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от 10.07.2015 №629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A6"/>
    <w:rsid w:val="000F49A6"/>
    <w:rsid w:val="00575C6D"/>
    <w:rsid w:val="00823D0D"/>
    <w:rsid w:val="008333FB"/>
    <w:rsid w:val="009736D4"/>
    <w:rsid w:val="00A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C7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C7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Камбалов Юрий Александрович</dc:creator>
  <cp:keywords/>
  <dc:description/>
  <cp:lastModifiedBy>Камбалов Юрий Александрович</cp:lastModifiedBy>
  <cp:revision>2</cp:revision>
  <dcterms:created xsi:type="dcterms:W3CDTF">2016-02-25T07:56:00Z</dcterms:created>
  <dcterms:modified xsi:type="dcterms:W3CDTF">2016-02-25T07:57:00Z</dcterms:modified>
</cp:coreProperties>
</file>